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4D93">
      <w:pPr>
        <w:jc w:val="left"/>
        <w:rPr>
          <w:rFonts w:hint="eastAsia" w:ascii="方正小标宋简体" w:hAnsi="方正小标宋简体" w:eastAsia="方正小标宋简体" w:cs="方正小标宋简体"/>
          <w:b/>
          <w:bCs/>
          <w:kern w:val="44"/>
          <w:sz w:val="44"/>
          <w:szCs w:val="4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38A64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《陕西省消防维护保养执业导则（试行）》</w:t>
      </w:r>
    </w:p>
    <w:p w14:paraId="0901C5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专题培训报名表</w:t>
      </w:r>
    </w:p>
    <w:p w14:paraId="290B21C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4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315"/>
        <w:gridCol w:w="1554"/>
        <w:gridCol w:w="2153"/>
        <w:gridCol w:w="1324"/>
      </w:tblGrid>
      <w:tr w14:paraId="4D93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5A998F2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15" w:type="dxa"/>
            <w:noWrap w:val="0"/>
            <w:vAlign w:val="top"/>
          </w:tcPr>
          <w:p w14:paraId="3B9B90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554" w:type="dxa"/>
            <w:noWrap w:val="0"/>
            <w:vAlign w:val="top"/>
          </w:tcPr>
          <w:p w14:paraId="54BBF22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53" w:type="dxa"/>
            <w:noWrap w:val="0"/>
            <w:vAlign w:val="top"/>
          </w:tcPr>
          <w:p w14:paraId="7D918F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  <w:tc>
          <w:tcPr>
            <w:tcW w:w="1324" w:type="dxa"/>
            <w:noWrap w:val="0"/>
            <w:vAlign w:val="top"/>
          </w:tcPr>
          <w:p w14:paraId="1AC0DA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4660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7C09A4C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15" w:type="dxa"/>
            <w:noWrap w:val="0"/>
            <w:vAlign w:val="top"/>
          </w:tcPr>
          <w:p w14:paraId="368B3B1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noWrap w:val="0"/>
            <w:vAlign w:val="top"/>
          </w:tcPr>
          <w:p w14:paraId="559DD76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3" w:type="dxa"/>
            <w:noWrap w:val="0"/>
            <w:vAlign w:val="top"/>
          </w:tcPr>
          <w:p w14:paraId="242BD8D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top"/>
          </w:tcPr>
          <w:p w14:paraId="0552674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8F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7FFDB7D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15" w:type="dxa"/>
            <w:noWrap w:val="0"/>
            <w:vAlign w:val="top"/>
          </w:tcPr>
          <w:p w14:paraId="1F13C05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noWrap w:val="0"/>
            <w:vAlign w:val="top"/>
          </w:tcPr>
          <w:p w14:paraId="5E5F9AA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3" w:type="dxa"/>
            <w:noWrap w:val="0"/>
            <w:vAlign w:val="top"/>
          </w:tcPr>
          <w:p w14:paraId="24A6935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top"/>
          </w:tcPr>
          <w:p w14:paraId="3576121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477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1C751ED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15" w:type="dxa"/>
            <w:noWrap w:val="0"/>
            <w:vAlign w:val="top"/>
          </w:tcPr>
          <w:p w14:paraId="4EB3E7B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noWrap w:val="0"/>
            <w:vAlign w:val="top"/>
          </w:tcPr>
          <w:p w14:paraId="2BA1E13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3" w:type="dxa"/>
            <w:noWrap w:val="0"/>
            <w:vAlign w:val="top"/>
          </w:tcPr>
          <w:p w14:paraId="5C8B063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top"/>
          </w:tcPr>
          <w:p w14:paraId="16F79CF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6F4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2" w:hRule="atLeast"/>
        </w:trPr>
        <w:tc>
          <w:tcPr>
            <w:tcW w:w="9301" w:type="dxa"/>
            <w:gridSpan w:val="5"/>
            <w:noWrap w:val="0"/>
            <w:vAlign w:val="top"/>
          </w:tcPr>
          <w:p w14:paraId="51A18AA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培训费转账凭证：</w:t>
            </w:r>
          </w:p>
        </w:tc>
      </w:tr>
    </w:tbl>
    <w:p w14:paraId="09378C26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709AB77"/>
    <w:p w14:paraId="7FC81541"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F5199"/>
    <w:rsid w:val="124F51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2026-09-23T03:07:00Z</dcterms:created>
  <dc:creator>一粒酒窝</dc:creator>
  <cp:lastModifiedBy>一粒酒窝</cp:lastModifiedBy>
  <dcterms:modified xsi:type="dcterms:W3CDTF">2026-09-23T03:07:55Z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C5FDA2FE44BC4955A632381D6D325215_11</vt:lpwstr>
  </property>
  <property fmtid="{D5CDD505-2E9C-101B-9397-08002B2CF9AE}" pid="4" name="KSOTemplateDocerSaveRecord">
    <vt:lpwstr>eyJoZGlkIjoiOGIwZDU0ZGJmNTViZGQ4ZWY1YTRjZjc1Y2IwODk2MzgiLCJ1c2VySWQiOiIyODc0MjkxNjkifQ==</vt:lpwstr>
  </property>
</Properties>
</file>