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afterLines="50" w:line="600" w:lineRule="exact"/>
        <w:jc w:val="center"/>
        <w:textAlignment w:val="auto"/>
        <w:outlineLvl w:val="0"/>
        <w:rPr>
          <w:rFonts w:ascii="小标宋" w:eastAsia="小标宋"/>
          <w:sz w:val="36"/>
          <w:szCs w:val="36"/>
        </w:rPr>
      </w:pPr>
      <w:bookmarkStart w:id="0" w:name="_GoBack"/>
      <w:bookmarkEnd w:id="0"/>
      <w:r>
        <w:rPr>
          <w:rFonts w:hint="eastAsia" w:ascii="小标宋" w:eastAsia="小标宋"/>
          <w:sz w:val="36"/>
          <w:szCs w:val="36"/>
        </w:rPr>
        <w:t>201</w:t>
      </w:r>
      <w:r>
        <w:rPr>
          <w:rFonts w:hint="eastAsia" w:ascii="小标宋" w:eastAsia="小标宋"/>
          <w:sz w:val="36"/>
          <w:szCs w:val="36"/>
          <w:lang w:val="en-US" w:eastAsia="zh-CN"/>
        </w:rPr>
        <w:t>9</w:t>
      </w:r>
      <w:r>
        <w:rPr>
          <w:rFonts w:hint="eastAsia" w:ascii="小标宋" w:eastAsia="小标宋"/>
          <w:sz w:val="36"/>
          <w:szCs w:val="36"/>
        </w:rPr>
        <w:t>年全国科普日重点活动登记表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填报单位：</w:t>
      </w:r>
      <w:r>
        <w:rPr>
          <w:rFonts w:eastAsia="仿宋_GB2312"/>
          <w:sz w:val="24"/>
          <w:szCs w:val="24"/>
          <w:u w:val="single"/>
        </w:rPr>
        <w:t xml:space="preserve">                                    </w:t>
      </w:r>
    </w:p>
    <w:tbl>
      <w:tblPr>
        <w:tblStyle w:val="2"/>
        <w:tblW w:w="89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835"/>
        <w:gridCol w:w="1559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活动名称</w:t>
            </w:r>
            <w:r>
              <w:rPr>
                <w:rFonts w:hint="eastAsia" w:eastAsia="仿宋_GB2312"/>
                <w:sz w:val="22"/>
                <w:szCs w:val="24"/>
              </w:rPr>
              <w:t>（主</w:t>
            </w:r>
            <w:r>
              <w:rPr>
                <w:rFonts w:eastAsia="仿宋_GB2312"/>
                <w:sz w:val="22"/>
                <w:szCs w:val="24"/>
              </w:rPr>
              <w:t>标题）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</w:t>
            </w:r>
            <w:r>
              <w:rPr>
                <w:rFonts w:eastAsia="仿宋_GB2312"/>
                <w:sz w:val="24"/>
                <w:szCs w:val="24"/>
              </w:rPr>
              <w:t>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2"/>
                <w:szCs w:val="24"/>
              </w:rPr>
              <w:t>（副</w:t>
            </w:r>
            <w:r>
              <w:rPr>
                <w:rFonts w:eastAsia="仿宋_GB2312"/>
                <w:sz w:val="22"/>
                <w:szCs w:val="24"/>
              </w:rPr>
              <w:t>标题）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-160" w:leftChars="-50" w:right="-160" w:rightChars="-50"/>
              <w:jc w:val="center"/>
              <w:textAlignment w:val="auto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主办单位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120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（以本地单位为主）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-160" w:leftChars="-50" w:right="-160" w:rightChars="-5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承办单位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（以本地单位为主）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-160" w:leftChars="-50" w:right="-160" w:rightChars="-5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协办单位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（以本地单位为主）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联系人*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办公电话*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righ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移动</w:t>
            </w:r>
            <w:r>
              <w:rPr>
                <w:rFonts w:eastAsia="仿宋_GB2312"/>
                <w:sz w:val="24"/>
                <w:szCs w:val="24"/>
              </w:rPr>
              <w:t>电话</w:t>
            </w:r>
            <w:r>
              <w:rPr>
                <w:rFonts w:hint="eastAsia" w:eastAsia="仿宋_GB2312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righ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电子</w:t>
            </w:r>
            <w:r>
              <w:rPr>
                <w:rFonts w:eastAsia="仿宋_GB2312"/>
                <w:sz w:val="24"/>
                <w:szCs w:val="24"/>
              </w:rPr>
              <w:t>邮箱</w:t>
            </w:r>
            <w:r>
              <w:rPr>
                <w:rFonts w:hint="eastAsia" w:eastAsia="仿宋_GB2312"/>
                <w:sz w:val="24"/>
                <w:szCs w:val="24"/>
              </w:rPr>
              <w:t>*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righ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月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 xml:space="preserve">日至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月  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活动地点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</w:t>
            </w:r>
            <w:r>
              <w:rPr>
                <w:rFonts w:eastAsia="仿宋_GB2312"/>
                <w:sz w:val="24"/>
                <w:szCs w:val="24"/>
              </w:rPr>
              <w:t>类别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□全国科普日北京主场活动      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 xml:space="preserve">  □省级科普日主场活动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□社区科普联合行动                □乡村科普联合行动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□科普教育（示范）基地联合行动    □校园科普联合行动        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eastAsia="仿宋_GB2312"/>
                <w:sz w:val="24"/>
                <w:szCs w:val="24"/>
              </w:rPr>
              <w:t>□科技馆联合行动                  □院士专家科学传播行动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□其他</w:t>
            </w: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请注明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主要活动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形式和</w:t>
            </w:r>
            <w:r>
              <w:rPr>
                <w:rFonts w:eastAsia="仿宋_GB2312"/>
                <w:sz w:val="24"/>
                <w:szCs w:val="24"/>
              </w:rPr>
              <w:t>数量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□展览展示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项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</w:rPr>
              <w:t>□互动体验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项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 xml:space="preserve"> □现场咨询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 xml:space="preserve">项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□科普讲座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 xml:space="preserve">项  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□科普表演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项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>□科普宣传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项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□科普</w:t>
            </w:r>
            <w:r>
              <w:rPr>
                <w:rFonts w:eastAsia="仿宋_GB2312"/>
                <w:sz w:val="24"/>
                <w:szCs w:val="24"/>
              </w:rPr>
              <w:t>开放日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项  □网络活动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项   □科技服务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□其他（请注明）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</w:t>
            </w:r>
            <w:r>
              <w:rPr>
                <w:rFonts w:eastAsia="仿宋_GB2312"/>
                <w:sz w:val="24"/>
                <w:szCs w:val="24"/>
              </w:rPr>
              <w:t>主题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□节约</w:t>
            </w:r>
            <w:r>
              <w:rPr>
                <w:rFonts w:eastAsia="仿宋_GB2312"/>
                <w:sz w:val="24"/>
                <w:szCs w:val="24"/>
              </w:rPr>
              <w:t>能源资源</w:t>
            </w:r>
            <w:r>
              <w:rPr>
                <w:rFonts w:hint="eastAsia" w:eastAsia="仿宋_GB2312"/>
                <w:sz w:val="24"/>
                <w:szCs w:val="24"/>
              </w:rPr>
              <w:t xml:space="preserve"> □保护</w:t>
            </w:r>
            <w:r>
              <w:rPr>
                <w:rFonts w:eastAsia="仿宋_GB2312"/>
                <w:sz w:val="24"/>
                <w:szCs w:val="24"/>
              </w:rPr>
              <w:t>生态环境</w:t>
            </w:r>
            <w:r>
              <w:rPr>
                <w:rFonts w:hint="eastAsia" w:eastAsia="仿宋_GB2312"/>
                <w:sz w:val="24"/>
                <w:szCs w:val="24"/>
              </w:rPr>
              <w:t xml:space="preserve"> □保障</w:t>
            </w:r>
            <w:r>
              <w:rPr>
                <w:rFonts w:eastAsia="仿宋_GB2312"/>
                <w:sz w:val="24"/>
                <w:szCs w:val="24"/>
              </w:rPr>
              <w:t>安全健康</w:t>
            </w:r>
            <w:r>
              <w:rPr>
                <w:rFonts w:hint="eastAsia" w:eastAsia="仿宋_GB2312"/>
                <w:sz w:val="24"/>
                <w:szCs w:val="24"/>
              </w:rPr>
              <w:t xml:space="preserve"> □促进</w:t>
            </w:r>
            <w:r>
              <w:rPr>
                <w:rFonts w:eastAsia="仿宋_GB2312"/>
                <w:sz w:val="24"/>
                <w:szCs w:val="24"/>
              </w:rPr>
              <w:t>创新创造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□其他</w:t>
            </w: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请注明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活动主题词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活动对象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□未成年人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□农民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□城镇劳动者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□社区居民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eastAsia="仿宋_GB2312"/>
                <w:w w:val="9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参与人数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 w:eastAsia="仿宋_GB2312"/>
                <w:sz w:val="24"/>
                <w:szCs w:val="24"/>
              </w:rPr>
              <w:t>预计公众参与活动人数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人，</w:t>
            </w:r>
            <w:r>
              <w:rPr>
                <w:rFonts w:eastAsia="仿宋_GB2312"/>
                <w:sz w:val="24"/>
                <w:szCs w:val="24"/>
              </w:rPr>
              <w:t>组织工作人员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内容描述</w:t>
            </w:r>
          </w:p>
        </w:tc>
        <w:tc>
          <w:tcPr>
            <w:tcW w:w="7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（200字以内）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注：*选项请务必填写，主办、承办、协办单位请以本地单位为主。</w:t>
      </w:r>
    </w:p>
    <w:p/>
    <w:sectPr>
      <w:pgSz w:w="11906" w:h="16838"/>
      <w:pgMar w:top="986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F3DF1"/>
    <w:rsid w:val="5EAF3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2019-08-26T08:43:00Z</dcterms:created>
  <dc:creator>我是LIUXIN</dc:creator>
  <cp:lastModifiedBy>我是LIUXIN</cp:lastModifiedBy>
  <dcterms:modified xsi:type="dcterms:W3CDTF">2019-08-26T08:43:53Z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