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35" w:tblpY="247"/>
        <w:tblOverlap w:val="never"/>
        <w:tblW w:w="87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941"/>
        <w:gridCol w:w="716"/>
        <w:gridCol w:w="1432"/>
        <w:gridCol w:w="895"/>
        <w:gridCol w:w="1584"/>
        <w:gridCol w:w="15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87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长城仿宋" w:hAnsi="Times New Roman" w:eastAsia="宋体" w:cs="Times New Roman"/>
                <w:bCs w:val="0"/>
                <w:kern w:val="0"/>
                <w:sz w:val="30"/>
                <w:szCs w:val="20"/>
                <w:vertAlign w:val="baseline"/>
              </w:rPr>
            </w:pPr>
            <w:r>
              <w:rPr>
                <w:rFonts w:hint="eastAsia" w:ascii="长城仿宋" w:hAnsi="Times New Roman" w:eastAsia="宋体" w:cs="Times New Roman"/>
                <w:bCs w:val="0"/>
                <w:kern w:val="0"/>
                <w:sz w:val="30"/>
                <w:szCs w:val="20"/>
                <w:vertAlign w:val="baseline"/>
              </w:rPr>
              <w:t>附件</w:t>
            </w:r>
          </w:p>
          <w:p>
            <w:pPr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8"/>
                <w:szCs w:val="28"/>
                <w:vertAlign w:val="baseline"/>
              </w:rPr>
              <w:t>消防技术专家</w:t>
            </w:r>
            <w:r>
              <w:rPr>
                <w:rFonts w:hint="eastAsia" w:ascii="宋体" w:hAnsi="宋体" w:eastAsia="宋体" w:cs="宋体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库</w:t>
            </w:r>
            <w:r>
              <w:rPr>
                <w:rFonts w:hint="eastAsia" w:ascii="宋体" w:hAnsi="宋体" w:eastAsia="宋体" w:cs="宋体"/>
                <w:bCs w:val="0"/>
                <w:kern w:val="0"/>
                <w:sz w:val="28"/>
                <w:szCs w:val="28"/>
                <w:vertAlign w:val="baseline"/>
              </w:rPr>
              <w:t>成员推荐表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性别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年月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2寸照片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学历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职称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民族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联系方式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身份证号</w:t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工作单位及职务</w:t>
            </w:r>
          </w:p>
        </w:tc>
        <w:tc>
          <w:tcPr>
            <w:tcW w:w="46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60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工作简历</w:t>
            </w:r>
          </w:p>
        </w:tc>
        <w:tc>
          <w:tcPr>
            <w:tcW w:w="7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（提交学历、职称有关证明材料）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发明专利、著作、学术论文情况（何时、何地出版或发表）</w:t>
            </w:r>
          </w:p>
        </w:tc>
        <w:tc>
          <w:tcPr>
            <w:tcW w:w="7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（提交主要研究成果鉴定证书及获奖证书的复印件、发表论文及专著的有关证明材料）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受过何种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表彰、奖励</w:t>
            </w:r>
          </w:p>
        </w:tc>
        <w:tc>
          <w:tcPr>
            <w:tcW w:w="7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（提交奖励证书复印件等有关证明材料）</w:t>
            </w:r>
          </w:p>
          <w:p>
            <w:pPr>
              <w:widowControl/>
              <w:jc w:val="both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 xml:space="preserve">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与消防安全相关的专业技术工作业绩</w:t>
            </w:r>
          </w:p>
        </w:tc>
        <w:tc>
          <w:tcPr>
            <w:tcW w:w="7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（主要包括参与国家和省市重大消防安全咨询与论证、重大科研等工作成果；参与消防安全检查、火灾事故调查处理、灾害事故现场处置、企业消防安全技术与管理咨询等工作实绩。可附页。）</w:t>
            </w:r>
          </w:p>
          <w:p>
            <w:pPr>
              <w:widowControl/>
              <w:jc w:val="both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推荐单位</w:t>
            </w: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或个人</w:t>
            </w: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意见</w:t>
            </w:r>
          </w:p>
        </w:tc>
        <w:tc>
          <w:tcPr>
            <w:tcW w:w="7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 xml:space="preserve">                               （盖   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 xml:space="preserve">                                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科普委审批意见</w:t>
            </w:r>
          </w:p>
        </w:tc>
        <w:tc>
          <w:tcPr>
            <w:tcW w:w="7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  <w:p>
            <w:pPr>
              <w:widowControl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（盖</w:t>
            </w: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>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vertAlign w:val="baseline"/>
              </w:rPr>
              <w:t xml:space="preserve">                            年 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C58B2"/>
    <w:rsid w:val="036C58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Times New Roman" w:eastAsiaTheme="minorEastAsia"/>
      <w:bCs/>
      <w:kern w:val="2"/>
      <w:sz w:val="32"/>
      <w:szCs w:val="36"/>
      <w:vertAlign w:val="superscript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2019-06-03T03:00:00Z</dcterms:created>
  <dc:creator>admin</dc:creator>
  <cp:lastModifiedBy>admin</cp:lastModifiedBy>
  <dcterms:modified xsi:type="dcterms:W3CDTF">2019-06-03T03:00:20Z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